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9E4CB" w14:textId="09BAE31A" w:rsidR="00F51E82" w:rsidRDefault="0040055F">
      <w:r w:rsidRPr="00636581">
        <w:rPr>
          <w:rFonts w:ascii="Rooney Regular" w:eastAsiaTheme="minorEastAsia" w:hAnsi="Rooney Regular" w:cs="Rod"/>
          <w:bCs/>
          <w:noProof/>
          <w:color w:val="E77D70"/>
          <w:kern w:val="24"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22BE9" wp14:editId="436B5FE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17310" cy="593710"/>
                <wp:effectExtent l="0" t="0" r="254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310" cy="593710"/>
                        </a:xfrm>
                        <a:prstGeom prst="rect">
                          <a:avLst/>
                        </a:prstGeom>
                        <a:solidFill>
                          <a:srgbClr val="E77D7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802E75" w14:textId="1650CD33" w:rsidR="00F46738" w:rsidRPr="00F46738" w:rsidRDefault="00F46738" w:rsidP="00F46738">
                            <w:pPr>
                              <w:pStyle w:val="Header"/>
                              <w:spacing w:before="10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F4673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TC-L4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4673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Self-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R</w:t>
                            </w:r>
                            <w:r w:rsidRPr="00F4673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eview of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C</w:t>
                            </w:r>
                            <w:r w:rsidRPr="00F4673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ounselling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P</w:t>
                            </w:r>
                            <w:r w:rsidRPr="00F4673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ractice</w:t>
                            </w:r>
                          </w:p>
                          <w:p w14:paraId="18FDE6C5" w14:textId="7583320A" w:rsidR="009F7767" w:rsidRPr="009F7767" w:rsidRDefault="009F7767" w:rsidP="009F776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48FCD08F" w14:textId="77777777" w:rsidR="0040055F" w:rsidRPr="00783149" w:rsidRDefault="0040055F" w:rsidP="009F7767">
                            <w:pPr>
                              <w:jc w:val="center"/>
                              <w:rPr>
                                <w:rFonts w:ascii="Rooney Regular" w:hAnsi="Rooney Regular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22BE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0;width:505.3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" fillcolor="#e77d70" stroked="f" strokeweight=".5pt">
                <v:textbox>
                  <w:txbxContent>
                    <w:p w14:paraId="69802E75" w14:textId="1650CD33" w:rsidR="00F46738" w:rsidRPr="00F46738" w:rsidRDefault="00F46738" w:rsidP="00F46738">
                      <w:pPr>
                        <w:pStyle w:val="Header"/>
                        <w:spacing w:before="10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F46738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TC-L4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Pr="00F46738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Self-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R</w:t>
                      </w:r>
                      <w:r w:rsidRPr="00F46738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eview of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C</w:t>
                      </w:r>
                      <w:r w:rsidRPr="00F46738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ounselling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P</w:t>
                      </w:r>
                      <w:r w:rsidRPr="00F46738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ractice</w:t>
                      </w:r>
                    </w:p>
                    <w:p w14:paraId="18FDE6C5" w14:textId="7583320A" w:rsidR="009F7767" w:rsidRPr="009F7767" w:rsidRDefault="009F7767" w:rsidP="009F7767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48FCD08F" w14:textId="77777777" w:rsidR="0040055F" w:rsidRPr="00783149" w:rsidRDefault="0040055F" w:rsidP="009F7767">
                      <w:pPr>
                        <w:jc w:val="center"/>
                        <w:rPr>
                          <w:rFonts w:ascii="Rooney Regular" w:hAnsi="Rooney Regular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A7201B" w14:textId="613EA18D" w:rsidR="006A57CD" w:rsidRPr="006A57CD" w:rsidRDefault="006A57CD" w:rsidP="006A57CD"/>
    <w:p w14:paraId="3AC89702" w14:textId="3C55FA13" w:rsidR="006A57CD" w:rsidRPr="006A57CD" w:rsidRDefault="006A57CD" w:rsidP="006A57CD"/>
    <w:p w14:paraId="49677648" w14:textId="213177A8" w:rsidR="006A57CD" w:rsidRDefault="006A57CD" w:rsidP="006A57CD"/>
    <w:p w14:paraId="2F0054C9" w14:textId="54639EC2" w:rsidR="00F46738" w:rsidRPr="00F46738" w:rsidRDefault="00F46738" w:rsidP="00F46738">
      <w:pPr>
        <w:tabs>
          <w:tab w:val="right" w:leader="dot" w:pos="5400"/>
          <w:tab w:val="left" w:pos="5760"/>
          <w:tab w:val="right" w:leader="dot" w:pos="8100"/>
        </w:tabs>
        <w:spacing w:after="60"/>
        <w:rPr>
          <w:rFonts w:asciiTheme="minorHAnsi" w:hAnsiTheme="minorHAnsi" w:cstheme="minorHAnsi"/>
          <w:color w:val="3B3838" w:themeColor="background2" w:themeShade="40"/>
        </w:rPr>
      </w:pPr>
      <w:r>
        <w:rPr>
          <w:rFonts w:asciiTheme="minorHAnsi" w:hAnsiTheme="minorHAnsi" w:cstheme="minorHAnsi"/>
          <w:color w:val="3B3838" w:themeColor="background2" w:themeShade="40"/>
        </w:rPr>
        <w:t xml:space="preserve"> </w:t>
      </w:r>
      <w:r w:rsidRPr="00F46738">
        <w:rPr>
          <w:rFonts w:asciiTheme="minorHAnsi" w:hAnsiTheme="minorHAnsi" w:cstheme="minorHAnsi"/>
          <w:color w:val="3B3838" w:themeColor="background2" w:themeShade="40"/>
        </w:rPr>
        <w:t>Candidate’s name: (Counsellor) ……………………………………………………………Date: ……………………….</w:t>
      </w:r>
      <w:r w:rsidRPr="00F46738">
        <w:rPr>
          <w:rFonts w:asciiTheme="minorHAnsi" w:hAnsiTheme="minorHAnsi" w:cstheme="minorHAnsi"/>
          <w:color w:val="3B3838" w:themeColor="background2" w:themeShade="40"/>
        </w:rPr>
        <w:tab/>
      </w:r>
    </w:p>
    <w:p w14:paraId="3AC1658E" w14:textId="77777777" w:rsidR="00F46738" w:rsidRPr="00F46738" w:rsidRDefault="00F46738" w:rsidP="00F46738">
      <w:pPr>
        <w:tabs>
          <w:tab w:val="right" w:leader="dot" w:pos="5400"/>
          <w:tab w:val="left" w:pos="5760"/>
          <w:tab w:val="right" w:leader="dot" w:pos="8100"/>
        </w:tabs>
        <w:spacing w:after="120"/>
        <w:rPr>
          <w:rFonts w:asciiTheme="minorHAnsi" w:hAnsiTheme="minorHAnsi" w:cstheme="minorHAnsi"/>
          <w:color w:val="3B3838" w:themeColor="background2" w:themeShade="40"/>
        </w:rPr>
      </w:pPr>
    </w:p>
    <w:p w14:paraId="2861DDD1" w14:textId="28113D06" w:rsidR="00F46738" w:rsidRPr="00F46738" w:rsidRDefault="00F46738" w:rsidP="00F46738">
      <w:pPr>
        <w:tabs>
          <w:tab w:val="right" w:leader="dot" w:pos="5400"/>
          <w:tab w:val="left" w:pos="5760"/>
          <w:tab w:val="right" w:leader="dot" w:pos="8100"/>
        </w:tabs>
        <w:spacing w:after="60"/>
        <w:rPr>
          <w:rFonts w:asciiTheme="minorHAnsi" w:hAnsiTheme="minorHAnsi" w:cstheme="minorHAnsi"/>
          <w:color w:val="3B3838" w:themeColor="background2" w:themeShade="40"/>
        </w:rPr>
      </w:pPr>
      <w:r>
        <w:rPr>
          <w:rFonts w:asciiTheme="minorHAnsi" w:hAnsiTheme="minorHAnsi" w:cstheme="minorHAnsi"/>
          <w:color w:val="3B3838" w:themeColor="background2" w:themeShade="40"/>
        </w:rPr>
        <w:t xml:space="preserve"> </w:t>
      </w:r>
      <w:r w:rsidRPr="00F46738">
        <w:rPr>
          <w:rFonts w:asciiTheme="minorHAnsi" w:hAnsiTheme="minorHAnsi" w:cstheme="minorHAnsi"/>
          <w:color w:val="3B3838" w:themeColor="background2" w:themeShade="40"/>
        </w:rPr>
        <w:t xml:space="preserve">Client/Peer: </w:t>
      </w:r>
      <w:r w:rsidRPr="00F46738">
        <w:rPr>
          <w:rFonts w:asciiTheme="minorHAnsi" w:hAnsiTheme="minorHAnsi" w:cstheme="minorHAnsi"/>
          <w:color w:val="3B3838" w:themeColor="background2" w:themeShade="40"/>
        </w:rPr>
        <w:tab/>
      </w:r>
    </w:p>
    <w:p w14:paraId="4D875D9D" w14:textId="77777777" w:rsidR="00F46738" w:rsidRPr="00F46738" w:rsidRDefault="00F46738" w:rsidP="00F46738">
      <w:pPr>
        <w:rPr>
          <w:rFonts w:asciiTheme="minorHAnsi" w:hAnsiTheme="minorHAnsi" w:cstheme="minorHAnsi"/>
          <w:color w:val="3B3838" w:themeColor="background2" w:themeShade="40"/>
        </w:rPr>
      </w:pPr>
    </w:p>
    <w:tbl>
      <w:tblPr>
        <w:tblW w:w="9971" w:type="dxa"/>
        <w:tblBorders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9971"/>
      </w:tblGrid>
      <w:tr w:rsidR="00F46738" w:rsidRPr="00F46738" w14:paraId="2F29843F" w14:textId="77777777" w:rsidTr="00F46738">
        <w:trPr>
          <w:cantSplit/>
          <w:trHeight w:val="2041"/>
        </w:trPr>
        <w:tc>
          <w:tcPr>
            <w:tcW w:w="9971" w:type="dxa"/>
            <w:tcBorders>
              <w:top w:val="single" w:sz="6" w:space="0" w:color="3B3838" w:themeColor="background2" w:themeShade="40"/>
              <w:bottom w:val="single" w:sz="6" w:space="0" w:color="3B3838" w:themeColor="background2" w:themeShade="40"/>
            </w:tcBorders>
            <w:shd w:val="clear" w:color="auto" w:fill="auto"/>
          </w:tcPr>
          <w:p w14:paraId="5D1F1CD6" w14:textId="33CC1F8C" w:rsidR="00F46738" w:rsidRPr="00F46738" w:rsidRDefault="00F46738" w:rsidP="00F46738">
            <w:pPr>
              <w:spacing w:before="100" w:after="60"/>
              <w:ind w:left="-111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F46738">
              <w:rPr>
                <w:rFonts w:asciiTheme="minorHAnsi" w:hAnsiTheme="minorHAnsi" w:cstheme="minorHAnsi"/>
                <w:color w:val="3B3838" w:themeColor="background2" w:themeShade="40"/>
              </w:rPr>
              <w:t>Reflections on the process of the session (e.g. negotiation of contract,</w:t>
            </w:r>
            <w:r>
              <w:rPr>
                <w:rFonts w:asciiTheme="minorHAnsi" w:hAnsiTheme="minorHAnsi" w:cstheme="minorHAnsi"/>
                <w:color w:val="3B3838" w:themeColor="background2" w:themeShade="40"/>
              </w:rPr>
              <w:t xml:space="preserve"> </w:t>
            </w:r>
            <w:r w:rsidRPr="00F46738">
              <w:rPr>
                <w:rFonts w:asciiTheme="minorHAnsi" w:hAnsiTheme="minorHAnsi" w:cstheme="minorHAnsi"/>
                <w:color w:val="3B3838" w:themeColor="background2" w:themeShade="40"/>
              </w:rPr>
              <w:t>therapeutic focus, exploration of feelings, ending):</w:t>
            </w:r>
          </w:p>
          <w:p w14:paraId="0DA21E8E" w14:textId="77777777" w:rsidR="00F46738" w:rsidRPr="00F46738" w:rsidRDefault="00F46738" w:rsidP="00F46738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F7AD4C7" w14:textId="77777777" w:rsidR="00F46738" w:rsidRPr="00F46738" w:rsidRDefault="00F46738" w:rsidP="00F46738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64189B2" w14:textId="77777777" w:rsidR="00F46738" w:rsidRPr="00F46738" w:rsidRDefault="00F46738" w:rsidP="00F46738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B4C3C5E" w14:textId="77777777" w:rsidR="00F46738" w:rsidRPr="00F46738" w:rsidRDefault="00F46738" w:rsidP="00F46738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6B4BFA9" w14:textId="77777777" w:rsidR="00F46738" w:rsidRPr="00F46738" w:rsidRDefault="00F46738" w:rsidP="00F46738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F46738" w:rsidRPr="00F46738" w14:paraId="3BDA3650" w14:textId="77777777" w:rsidTr="00F46738">
        <w:trPr>
          <w:cantSplit/>
          <w:trHeight w:val="2041"/>
        </w:trPr>
        <w:tc>
          <w:tcPr>
            <w:tcW w:w="9971" w:type="dxa"/>
            <w:tcBorders>
              <w:top w:val="single" w:sz="6" w:space="0" w:color="3B3838" w:themeColor="background2" w:themeShade="40"/>
              <w:bottom w:val="single" w:sz="6" w:space="0" w:color="3B3838" w:themeColor="background2" w:themeShade="40"/>
            </w:tcBorders>
            <w:shd w:val="clear" w:color="auto" w:fill="auto"/>
          </w:tcPr>
          <w:p w14:paraId="66C33429" w14:textId="3F0C2FC9" w:rsidR="00F46738" w:rsidRPr="00F46738" w:rsidRDefault="00F46738" w:rsidP="00F46738">
            <w:pPr>
              <w:spacing w:before="100" w:after="60"/>
              <w:ind w:left="-111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F46738">
              <w:rPr>
                <w:rFonts w:asciiTheme="minorHAnsi" w:hAnsiTheme="minorHAnsi" w:cstheme="minorHAnsi"/>
                <w:color w:val="3B3838" w:themeColor="background2" w:themeShade="40"/>
              </w:rPr>
              <w:t>Reflections on your use of counselling skills:</w:t>
            </w:r>
          </w:p>
          <w:p w14:paraId="69B4E97A" w14:textId="77777777" w:rsidR="00F46738" w:rsidRPr="00F46738" w:rsidRDefault="00F46738" w:rsidP="00F46738">
            <w:pPr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C6DCC54" w14:textId="77777777" w:rsidR="00F46738" w:rsidRPr="00F46738" w:rsidRDefault="00F46738" w:rsidP="00F46738">
            <w:pPr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B4498A4" w14:textId="77777777" w:rsidR="00F46738" w:rsidRPr="00F46738" w:rsidRDefault="00F46738" w:rsidP="00F46738">
            <w:pPr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1A0BB86" w14:textId="77777777" w:rsidR="00F46738" w:rsidRPr="00F46738" w:rsidRDefault="00F46738" w:rsidP="00F46738">
            <w:pPr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E46C58A" w14:textId="77777777" w:rsidR="00F46738" w:rsidRPr="00F46738" w:rsidRDefault="00F46738" w:rsidP="00F46738">
            <w:pPr>
              <w:tabs>
                <w:tab w:val="left" w:pos="1209"/>
              </w:tabs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F46738">
              <w:rPr>
                <w:rFonts w:asciiTheme="minorHAnsi" w:hAnsiTheme="minorHAnsi" w:cstheme="minorHAnsi"/>
                <w:color w:val="3B3838" w:themeColor="background2" w:themeShade="40"/>
              </w:rPr>
              <w:tab/>
            </w:r>
          </w:p>
          <w:p w14:paraId="5C15325F" w14:textId="77777777" w:rsidR="00F46738" w:rsidRPr="00F46738" w:rsidRDefault="00F46738" w:rsidP="00F46738">
            <w:pPr>
              <w:tabs>
                <w:tab w:val="left" w:pos="1209"/>
              </w:tabs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43A4E4A" w14:textId="77777777" w:rsidR="00F46738" w:rsidRPr="00F46738" w:rsidRDefault="00F46738" w:rsidP="00F46738">
            <w:pPr>
              <w:tabs>
                <w:tab w:val="left" w:pos="1209"/>
              </w:tabs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F46738" w:rsidRPr="00F46738" w14:paraId="65C2236C" w14:textId="77777777" w:rsidTr="00F46738">
        <w:trPr>
          <w:cantSplit/>
          <w:trHeight w:val="2041"/>
        </w:trPr>
        <w:tc>
          <w:tcPr>
            <w:tcW w:w="9971" w:type="dxa"/>
            <w:tcBorders>
              <w:top w:val="single" w:sz="6" w:space="0" w:color="3B3838" w:themeColor="background2" w:themeShade="40"/>
              <w:bottom w:val="single" w:sz="6" w:space="0" w:color="3B3838" w:themeColor="background2" w:themeShade="40"/>
            </w:tcBorders>
            <w:shd w:val="clear" w:color="auto" w:fill="auto"/>
          </w:tcPr>
          <w:p w14:paraId="3D627534" w14:textId="77777777" w:rsidR="00F46738" w:rsidRPr="00F46738" w:rsidRDefault="00F46738" w:rsidP="00F46738">
            <w:pPr>
              <w:spacing w:before="100" w:after="60"/>
              <w:ind w:left="-111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F46738">
              <w:rPr>
                <w:rFonts w:asciiTheme="minorHAnsi" w:hAnsiTheme="minorHAnsi" w:cstheme="minorHAnsi"/>
                <w:color w:val="3B3838" w:themeColor="background2" w:themeShade="40"/>
              </w:rPr>
              <w:t>Evaluation of how the relationship was formed and maintained:</w:t>
            </w:r>
          </w:p>
          <w:p w14:paraId="05371314" w14:textId="77777777" w:rsidR="00F46738" w:rsidRPr="00F46738" w:rsidRDefault="00F46738" w:rsidP="00F46738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CE388CF" w14:textId="77777777" w:rsidR="00F46738" w:rsidRPr="00F46738" w:rsidRDefault="00F46738" w:rsidP="00F46738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0043CED" w14:textId="77777777" w:rsidR="00F46738" w:rsidRPr="00F46738" w:rsidRDefault="00F46738" w:rsidP="00F46738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DA20DC4" w14:textId="77777777" w:rsidR="00F46738" w:rsidRPr="00F46738" w:rsidRDefault="00F46738" w:rsidP="00F46738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CF6DE7D" w14:textId="77777777" w:rsidR="00F46738" w:rsidRPr="00F46738" w:rsidRDefault="00F46738" w:rsidP="00F46738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F46738" w:rsidRPr="00F46738" w14:paraId="45AEFC1C" w14:textId="77777777" w:rsidTr="00F46738">
        <w:trPr>
          <w:cantSplit/>
          <w:trHeight w:val="2041"/>
        </w:trPr>
        <w:tc>
          <w:tcPr>
            <w:tcW w:w="9971" w:type="dxa"/>
            <w:tcBorders>
              <w:top w:val="single" w:sz="6" w:space="0" w:color="3B3838" w:themeColor="background2" w:themeShade="40"/>
              <w:bottom w:val="single" w:sz="6" w:space="0" w:color="3B3838" w:themeColor="background2" w:themeShade="40"/>
            </w:tcBorders>
            <w:shd w:val="clear" w:color="auto" w:fill="auto"/>
          </w:tcPr>
          <w:p w14:paraId="63D5C10C" w14:textId="77777777" w:rsidR="00F46738" w:rsidRPr="00F46738" w:rsidRDefault="00F46738" w:rsidP="00F46738">
            <w:pPr>
              <w:spacing w:before="100" w:after="60"/>
              <w:ind w:left="-111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F46738">
              <w:rPr>
                <w:rFonts w:asciiTheme="minorHAnsi" w:hAnsiTheme="minorHAnsi" w:cstheme="minorHAnsi"/>
                <w:color w:val="3B3838" w:themeColor="background2" w:themeShade="40"/>
              </w:rPr>
              <w:t>Reflection on how your theoretical model informed/underpinned your work in this session?</w:t>
            </w:r>
          </w:p>
          <w:p w14:paraId="1A5BC8E5" w14:textId="77777777" w:rsidR="00F46738" w:rsidRPr="00F46738" w:rsidRDefault="00F46738" w:rsidP="00F46738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E36C35F" w14:textId="77777777" w:rsidR="00F46738" w:rsidRPr="00F46738" w:rsidRDefault="00F46738" w:rsidP="00F46738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31DC3DE" w14:textId="77777777" w:rsidR="007778FA" w:rsidRDefault="007778FA" w:rsidP="00F46738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1C907EF" w14:textId="77777777" w:rsidR="007778FA" w:rsidRPr="00F46738" w:rsidRDefault="007778FA" w:rsidP="00F46738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0682061" w14:textId="77777777" w:rsidR="00F46738" w:rsidRPr="00F46738" w:rsidRDefault="00F46738" w:rsidP="00F46738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80721C" w:rsidRPr="00F46738" w14:paraId="6DEF296A" w14:textId="77777777" w:rsidTr="00F46738">
        <w:trPr>
          <w:cantSplit/>
          <w:trHeight w:val="1928"/>
        </w:trPr>
        <w:tc>
          <w:tcPr>
            <w:tcW w:w="9971" w:type="dxa"/>
            <w:tcBorders>
              <w:top w:val="single" w:sz="6" w:space="0" w:color="3B3838" w:themeColor="background2" w:themeShade="40"/>
            </w:tcBorders>
            <w:shd w:val="clear" w:color="auto" w:fill="auto"/>
          </w:tcPr>
          <w:p w14:paraId="5C1A0999" w14:textId="77777777" w:rsidR="0080721C" w:rsidRPr="00F46738" w:rsidRDefault="0080721C" w:rsidP="00F46738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80721C" w:rsidRPr="00F46738" w14:paraId="06F0F80E" w14:textId="77777777" w:rsidTr="00F46738">
        <w:trPr>
          <w:cantSplit/>
          <w:trHeight w:val="1928"/>
        </w:trPr>
        <w:tc>
          <w:tcPr>
            <w:tcW w:w="9971" w:type="dxa"/>
            <w:tcBorders>
              <w:top w:val="single" w:sz="6" w:space="0" w:color="3B3838" w:themeColor="background2" w:themeShade="40"/>
            </w:tcBorders>
            <w:shd w:val="clear" w:color="auto" w:fill="auto"/>
          </w:tcPr>
          <w:p w14:paraId="37B71D6F" w14:textId="77777777" w:rsidR="00B36FD9" w:rsidRPr="00B36FD9" w:rsidRDefault="00B36FD9" w:rsidP="00B36FD9">
            <w:pPr>
              <w:rPr>
                <w:rFonts w:asciiTheme="minorHAnsi" w:hAnsiTheme="minorHAnsi" w:cstheme="minorHAnsi"/>
              </w:rPr>
            </w:pPr>
          </w:p>
        </w:tc>
      </w:tr>
      <w:tr w:rsidR="00F46738" w:rsidRPr="00F46738" w14:paraId="7C6C4D18" w14:textId="77777777" w:rsidTr="00F46738">
        <w:trPr>
          <w:cantSplit/>
          <w:trHeight w:val="1928"/>
        </w:trPr>
        <w:tc>
          <w:tcPr>
            <w:tcW w:w="9971" w:type="dxa"/>
            <w:tcBorders>
              <w:top w:val="single" w:sz="6" w:space="0" w:color="3B3838" w:themeColor="background2" w:themeShade="40"/>
            </w:tcBorders>
            <w:shd w:val="clear" w:color="auto" w:fill="auto"/>
          </w:tcPr>
          <w:p w14:paraId="650A93F6" w14:textId="77777777" w:rsidR="00F46738" w:rsidRPr="00F46738" w:rsidRDefault="00F46738" w:rsidP="00F46738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F46738">
              <w:rPr>
                <w:rFonts w:asciiTheme="minorHAnsi" w:hAnsiTheme="minorHAnsi" w:cstheme="minorHAnsi"/>
                <w:color w:val="3B3838" w:themeColor="background2" w:themeShade="40"/>
              </w:rPr>
              <w:t>The main learning points of the session for you (with reference to feedback from observer):</w:t>
            </w:r>
          </w:p>
          <w:p w14:paraId="61DB43BE" w14:textId="77777777" w:rsidR="00F46738" w:rsidRPr="00F46738" w:rsidRDefault="00F46738" w:rsidP="00F46738">
            <w:pPr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3C2C822" w14:textId="77777777" w:rsidR="00F46738" w:rsidRPr="00F46738" w:rsidRDefault="00F46738" w:rsidP="00F46738">
            <w:pPr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284A0B5" w14:textId="77777777" w:rsidR="00F46738" w:rsidRPr="00F46738" w:rsidRDefault="00F46738" w:rsidP="00F46738">
            <w:pPr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5163039" w14:textId="77777777" w:rsidR="00F46738" w:rsidRPr="00F46738" w:rsidRDefault="00F46738" w:rsidP="00F46738">
            <w:pPr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F44C6D5" w14:textId="77777777" w:rsidR="00F46738" w:rsidRPr="00F46738" w:rsidRDefault="00F46738" w:rsidP="00F46738">
            <w:pPr>
              <w:tabs>
                <w:tab w:val="left" w:pos="2228"/>
              </w:tabs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F46738">
              <w:rPr>
                <w:rFonts w:asciiTheme="minorHAnsi" w:hAnsiTheme="minorHAnsi" w:cstheme="minorHAnsi"/>
                <w:color w:val="3B3838" w:themeColor="background2" w:themeShade="40"/>
              </w:rPr>
              <w:tab/>
            </w:r>
          </w:p>
          <w:p w14:paraId="0C8CC834" w14:textId="77777777" w:rsidR="00F46738" w:rsidRPr="00F46738" w:rsidRDefault="00F46738" w:rsidP="00F46738">
            <w:pPr>
              <w:tabs>
                <w:tab w:val="left" w:pos="2228"/>
              </w:tabs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FE918E2" w14:textId="77777777" w:rsidR="00F46738" w:rsidRPr="00F46738" w:rsidRDefault="00F46738" w:rsidP="00F46738">
            <w:pPr>
              <w:tabs>
                <w:tab w:val="left" w:pos="2228"/>
              </w:tabs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D7299A" w:rsidRPr="00F46738" w14:paraId="07A31FEF" w14:textId="77777777" w:rsidTr="00D7299A">
        <w:trPr>
          <w:cantSplit/>
          <w:trHeight w:val="1928"/>
        </w:trPr>
        <w:tc>
          <w:tcPr>
            <w:tcW w:w="9971" w:type="dxa"/>
            <w:tcBorders>
              <w:top w:val="single" w:sz="6" w:space="0" w:color="3B3838" w:themeColor="background2" w:themeShade="40"/>
            </w:tcBorders>
            <w:shd w:val="clear" w:color="auto" w:fill="auto"/>
          </w:tcPr>
          <w:p w14:paraId="6C1C20E8" w14:textId="3AD548DD" w:rsidR="00D7299A" w:rsidRPr="00F46738" w:rsidRDefault="00566B4E" w:rsidP="002D1825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</w:rPr>
              <w:t>Points for consideration</w:t>
            </w:r>
            <w:r w:rsidR="00D7299A" w:rsidRPr="00F46738">
              <w:rPr>
                <w:rFonts w:asciiTheme="minorHAnsi" w:hAnsiTheme="minorHAnsi" w:cstheme="minorHAnsi"/>
                <w:color w:val="3B3838" w:themeColor="background2" w:themeShade="40"/>
              </w:rPr>
              <w:t xml:space="preserve"> </w:t>
            </w:r>
            <w:r w:rsidR="00EF1AD6">
              <w:rPr>
                <w:rFonts w:asciiTheme="minorHAnsi" w:hAnsiTheme="minorHAnsi" w:cstheme="minorHAnsi"/>
                <w:color w:val="3B3838" w:themeColor="background2" w:themeShade="40"/>
              </w:rPr>
              <w:t>in relation to your use of technology</w:t>
            </w:r>
            <w:r>
              <w:rPr>
                <w:rFonts w:asciiTheme="minorHAnsi" w:hAnsiTheme="minorHAnsi" w:cstheme="minorHAnsi"/>
                <w:color w:val="3B3838" w:themeColor="background2" w:themeShade="40"/>
              </w:rPr>
              <w:t xml:space="preserve"> </w:t>
            </w:r>
            <w:r w:rsidR="00412AF2">
              <w:rPr>
                <w:rFonts w:asciiTheme="minorHAnsi" w:hAnsiTheme="minorHAnsi" w:cstheme="minorHAnsi"/>
                <w:color w:val="3B3838" w:themeColor="background2" w:themeShade="40"/>
              </w:rPr>
              <w:t xml:space="preserve">and the disinhibition effect </w:t>
            </w:r>
            <w:r>
              <w:rPr>
                <w:rFonts w:asciiTheme="minorHAnsi" w:hAnsiTheme="minorHAnsi" w:cstheme="minorHAnsi"/>
                <w:color w:val="3B3838" w:themeColor="background2" w:themeShade="40"/>
              </w:rPr>
              <w:t>(</w:t>
            </w:r>
            <w:r w:rsidR="004A492F">
              <w:rPr>
                <w:rFonts w:asciiTheme="minorHAnsi" w:hAnsiTheme="minorHAnsi" w:cstheme="minorHAnsi"/>
                <w:color w:val="3B3838" w:themeColor="background2" w:themeShade="40"/>
              </w:rPr>
              <w:t xml:space="preserve">where applicable </w:t>
            </w:r>
            <w:r>
              <w:rPr>
                <w:rFonts w:asciiTheme="minorHAnsi" w:hAnsiTheme="minorHAnsi" w:cstheme="minorHAnsi"/>
                <w:color w:val="3B3838" w:themeColor="background2" w:themeShade="40"/>
              </w:rPr>
              <w:t>for online</w:t>
            </w:r>
            <w:r w:rsidR="00F64423">
              <w:rPr>
                <w:rFonts w:asciiTheme="minorHAnsi" w:hAnsiTheme="minorHAnsi" w:cstheme="minorHAnsi"/>
                <w:color w:val="3B3838" w:themeColor="background2" w:themeShade="40"/>
              </w:rPr>
              <w:t xml:space="preserve">/telephone </w:t>
            </w:r>
            <w:r w:rsidR="00412AF2">
              <w:rPr>
                <w:rFonts w:asciiTheme="minorHAnsi" w:hAnsiTheme="minorHAnsi" w:cstheme="minorHAnsi"/>
                <w:color w:val="3B3838" w:themeColor="background2" w:themeShade="40"/>
              </w:rPr>
              <w:t>client work)</w:t>
            </w:r>
            <w:r w:rsidR="00EF1AD6">
              <w:rPr>
                <w:rFonts w:asciiTheme="minorHAnsi" w:hAnsiTheme="minorHAnsi" w:cstheme="minorHAnsi"/>
                <w:color w:val="3B3838" w:themeColor="background2" w:themeShade="40"/>
              </w:rPr>
              <w:t>:</w:t>
            </w:r>
          </w:p>
          <w:p w14:paraId="0E275101" w14:textId="77777777" w:rsidR="00D7299A" w:rsidRPr="00F46738" w:rsidRDefault="00D7299A" w:rsidP="00D7299A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55B5C6C" w14:textId="77777777" w:rsidR="00D7299A" w:rsidRPr="00F46738" w:rsidRDefault="00D7299A" w:rsidP="00D7299A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CF55287" w14:textId="77777777" w:rsidR="00D7299A" w:rsidRPr="00F46738" w:rsidRDefault="00D7299A" w:rsidP="00D7299A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A6C0732" w14:textId="77777777" w:rsidR="00D7299A" w:rsidRPr="00F46738" w:rsidRDefault="00D7299A" w:rsidP="00D7299A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D5CD046" w14:textId="77777777" w:rsidR="00D7299A" w:rsidRPr="00F46738" w:rsidRDefault="00D7299A" w:rsidP="00D7299A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F46738">
              <w:rPr>
                <w:rFonts w:asciiTheme="minorHAnsi" w:hAnsiTheme="minorHAnsi" w:cstheme="minorHAnsi"/>
                <w:color w:val="3B3838" w:themeColor="background2" w:themeShade="40"/>
              </w:rPr>
              <w:tab/>
            </w:r>
          </w:p>
          <w:p w14:paraId="2CAECF5E" w14:textId="77777777" w:rsidR="00D7299A" w:rsidRPr="00F46738" w:rsidRDefault="00D7299A" w:rsidP="00D7299A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9561CFE" w14:textId="77777777" w:rsidR="00D7299A" w:rsidRPr="00F46738" w:rsidRDefault="00D7299A" w:rsidP="00D7299A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80721C" w:rsidRPr="00F46738" w14:paraId="24868AA0" w14:textId="77777777" w:rsidTr="0080721C">
        <w:trPr>
          <w:cantSplit/>
          <w:trHeight w:val="1928"/>
        </w:trPr>
        <w:tc>
          <w:tcPr>
            <w:tcW w:w="9971" w:type="dxa"/>
            <w:tcBorders>
              <w:top w:val="single" w:sz="6" w:space="0" w:color="3B3838" w:themeColor="background2" w:themeShade="40"/>
            </w:tcBorders>
            <w:shd w:val="clear" w:color="auto" w:fill="auto"/>
          </w:tcPr>
          <w:p w14:paraId="6FCCF2AB" w14:textId="114E4763" w:rsidR="0080721C" w:rsidRPr="00F46738" w:rsidRDefault="00D80A0C" w:rsidP="002D1825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</w:rPr>
              <w:t>Reflection on how any risk was managed:</w:t>
            </w:r>
          </w:p>
        </w:tc>
      </w:tr>
    </w:tbl>
    <w:p w14:paraId="1AB396E4" w14:textId="77777777" w:rsidR="006A57CD" w:rsidRPr="006A57CD" w:rsidRDefault="006A57CD" w:rsidP="006A57CD"/>
    <w:sectPr w:rsidR="006A57CD" w:rsidRPr="006A57CD" w:rsidSect="0040055F">
      <w:footerReference w:type="default" r:id="rId9"/>
      <w:pgSz w:w="11906" w:h="16838" w:code="9"/>
      <w:pgMar w:top="851" w:right="851" w:bottom="851" w:left="85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FBB18" w14:textId="77777777" w:rsidR="00F27BC4" w:rsidRDefault="00F27BC4" w:rsidP="0040055F">
      <w:r>
        <w:separator/>
      </w:r>
    </w:p>
  </w:endnote>
  <w:endnote w:type="continuationSeparator" w:id="0">
    <w:p w14:paraId="2469B392" w14:textId="77777777" w:rsidR="00F27BC4" w:rsidRDefault="00F27BC4" w:rsidP="0040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oney Regular">
    <w:altName w:val="Calibri"/>
    <w:panose1 w:val="00000000000000000000"/>
    <w:charset w:val="00"/>
    <w:family w:val="swiss"/>
    <w:notTrueType/>
    <w:pitch w:val="variable"/>
    <w:sig w:usb0="A00000EF" w:usb1="5000204B" w:usb2="00000000" w:usb3="00000000" w:csb0="0000009B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1F629" w14:textId="0AD9B276" w:rsidR="0040055F" w:rsidRDefault="0040055F">
    <w:pPr>
      <w:pStyle w:val="Footer"/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5CA0006E" wp14:editId="08D6C0EE">
          <wp:simplePos x="0" y="0"/>
          <wp:positionH relativeFrom="margin">
            <wp:align>right</wp:align>
          </wp:positionH>
          <wp:positionV relativeFrom="page">
            <wp:posOffset>10102850</wp:posOffset>
          </wp:positionV>
          <wp:extent cx="2779200" cy="385200"/>
          <wp:effectExtent l="0" t="0" r="254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pcab-quals-change-lives-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200" cy="3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BDB44" w14:textId="77777777" w:rsidR="00F27BC4" w:rsidRDefault="00F27BC4" w:rsidP="0040055F">
      <w:r>
        <w:separator/>
      </w:r>
    </w:p>
  </w:footnote>
  <w:footnote w:type="continuationSeparator" w:id="0">
    <w:p w14:paraId="3AF3CD63" w14:textId="77777777" w:rsidR="00F27BC4" w:rsidRDefault="00F27BC4" w:rsidP="00400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5F"/>
    <w:rsid w:val="00047BBF"/>
    <w:rsid w:val="0006077C"/>
    <w:rsid w:val="001C7F3B"/>
    <w:rsid w:val="00255348"/>
    <w:rsid w:val="002F4B34"/>
    <w:rsid w:val="0030206C"/>
    <w:rsid w:val="0040055F"/>
    <w:rsid w:val="00412AF2"/>
    <w:rsid w:val="00430E46"/>
    <w:rsid w:val="004A492F"/>
    <w:rsid w:val="00566B4E"/>
    <w:rsid w:val="00656EED"/>
    <w:rsid w:val="006A57CD"/>
    <w:rsid w:val="007778FA"/>
    <w:rsid w:val="0080721C"/>
    <w:rsid w:val="00992F00"/>
    <w:rsid w:val="009F7767"/>
    <w:rsid w:val="00B0403A"/>
    <w:rsid w:val="00B36FD9"/>
    <w:rsid w:val="00BC7775"/>
    <w:rsid w:val="00C01883"/>
    <w:rsid w:val="00D079C9"/>
    <w:rsid w:val="00D7299A"/>
    <w:rsid w:val="00D80A0C"/>
    <w:rsid w:val="00DF3BDD"/>
    <w:rsid w:val="00E45757"/>
    <w:rsid w:val="00EF1AD6"/>
    <w:rsid w:val="00F27BC4"/>
    <w:rsid w:val="00F323C5"/>
    <w:rsid w:val="00F46738"/>
    <w:rsid w:val="00F51E82"/>
    <w:rsid w:val="00F6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DE85"/>
  <w15:chartTrackingRefBased/>
  <w15:docId w15:val="{EE4BBD6D-F2EF-467A-BE52-2D95F9B2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1C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F64423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d0e4a2-99d0-4665-b661-f42e33e32709" xsi:nil="true"/>
    <lcf76f155ced4ddcb4097134ff3c332f xmlns="3c28e9e1-6014-479a-b58f-4b5f5f924ae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6C2D6EE3F24CA3A3ADDA5FD950A4" ma:contentTypeVersion="18" ma:contentTypeDescription="Create a new document." ma:contentTypeScope="" ma:versionID="fd61b9ecfeacf8374a4bbeaaa6349161">
  <xsd:schema xmlns:xsd="http://www.w3.org/2001/XMLSchema" xmlns:xs="http://www.w3.org/2001/XMLSchema" xmlns:p="http://schemas.microsoft.com/office/2006/metadata/properties" xmlns:ns2="3c28e9e1-6014-479a-b58f-4b5f5f924ae6" xmlns:ns3="ded0e4a2-99d0-4665-b661-f42e33e32709" targetNamespace="http://schemas.microsoft.com/office/2006/metadata/properties" ma:root="true" ma:fieldsID="902145d9204b4470aec84435f0e9dcc5" ns2:_="" ns3:_="">
    <xsd:import namespace="3c28e9e1-6014-479a-b58f-4b5f5f924ae6"/>
    <xsd:import namespace="ded0e4a2-99d0-4665-b661-f42e33e3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e9e1-6014-479a-b58f-4b5f5f92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2c672f-fa8a-43d0-bd8e-b0367d657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e4a2-99d0-4665-b661-f42e33e3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8385cf-736d-4457-8792-5e0ddb6e4961}" ma:internalName="TaxCatchAll" ma:showField="CatchAllData" ma:web="ded0e4a2-99d0-4665-b661-f42e33e32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DFDF05-8220-491F-BE8B-7982F06F3C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FED154-E170-4BBD-A94A-B53639C8BE07}">
  <ds:schemaRefs>
    <ds:schemaRef ds:uri="http://schemas.microsoft.com/office/2006/metadata/properties"/>
    <ds:schemaRef ds:uri="http://schemas.microsoft.com/office/infopath/2007/PartnerControls"/>
    <ds:schemaRef ds:uri="ded0e4a2-99d0-4665-b661-f42e33e32709"/>
    <ds:schemaRef ds:uri="3c28e9e1-6014-479a-b58f-4b5f5f924ae6"/>
  </ds:schemaRefs>
</ds:datastoreItem>
</file>

<file path=customXml/itemProps3.xml><?xml version="1.0" encoding="utf-8"?>
<ds:datastoreItem xmlns:ds="http://schemas.openxmlformats.org/officeDocument/2006/customXml" ds:itemID="{4E2E8F66-BF47-4751-925D-081DA76EB7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TC-L4 Self-Review of Counselling Practice</dc:title>
  <dc:subject/>
  <dc:creator>Jackie Rice</dc:creator>
  <cp:keywords/>
  <dc:description/>
  <cp:lastModifiedBy>Helen Booker</cp:lastModifiedBy>
  <cp:revision>4</cp:revision>
  <dcterms:created xsi:type="dcterms:W3CDTF">2022-09-05T16:48:00Z</dcterms:created>
  <dcterms:modified xsi:type="dcterms:W3CDTF">2023-07-27T11:53:00Z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0x01010001C36C2D6EE3F24CA3A3ADDA5FD950A4</vt:lpwstr>
  </property>
  <property fmtid="{D5CDD505-2E9C-101B-9397-08002B2CF9AE}" pid="3" name="MediaServiceImageTags">
    <vt:lpwstr/>
  </property>
</Properties>
</file>